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 o:targetscreensize="800,600">
      <v:fill color2="white [3212]" angle="-135" focus="-50%" type="gradient"/>
    </v:background>
  </w:background>
  <w:body>
    <w:p w:rsidR="00B40C26" w:rsidRDefault="00B40C26" w:rsidP="00253FBC">
      <w:pPr>
        <w:jc w:val="left"/>
        <w:outlineLvl w:val="0"/>
        <w:rPr>
          <w:rFonts w:eastAsia="Times New Roman"/>
          <w:color w:val="000000" w:themeColor="text1"/>
          <w:kern w:val="36"/>
          <w:sz w:val="48"/>
          <w:szCs w:val="28"/>
          <w:lang w:eastAsia="pt-BR"/>
        </w:rPr>
      </w:pPr>
    </w:p>
    <w:p w:rsidR="00253FBC" w:rsidRPr="00B40C26" w:rsidRDefault="00B40C26" w:rsidP="00253FBC">
      <w:pPr>
        <w:jc w:val="left"/>
        <w:outlineLvl w:val="0"/>
        <w:rPr>
          <w:rFonts w:eastAsia="Times New Roman"/>
          <w:b/>
          <w:color w:val="FF0000"/>
          <w:kern w:val="36"/>
          <w:sz w:val="48"/>
          <w:szCs w:val="28"/>
          <w:lang w:eastAsia="pt-BR"/>
        </w:rPr>
      </w:pPr>
      <w:r w:rsidRPr="00B40C26">
        <w:rPr>
          <w:rFonts w:eastAsia="Times New Roman"/>
          <w:b/>
          <w:noProof/>
          <w:color w:val="FF0000"/>
          <w:kern w:val="36"/>
          <w:sz w:val="4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26035</wp:posOffset>
            </wp:positionV>
            <wp:extent cx="3211830" cy="2133600"/>
            <wp:effectExtent l="19050" t="0" r="7620" b="0"/>
            <wp:wrapThrough wrapText="bothSides">
              <wp:wrapPolygon edited="0">
                <wp:start x="-128" y="0"/>
                <wp:lineTo x="-128" y="21407"/>
                <wp:lineTo x="21651" y="21407"/>
                <wp:lineTo x="21651" y="0"/>
                <wp:lineTo x="-128" y="0"/>
              </wp:wrapPolygon>
            </wp:wrapThrough>
            <wp:docPr id="1" name="Imagem 1" descr="Proprietários de veículos devem estar atentos à correta apresentação de condutor em caso de infração cometida por outra pessoa.">
              <a:hlinkClick xmlns:a="http://schemas.openxmlformats.org/drawingml/2006/main" r:id="rId4" tooltip="&quot;Dica: Usuários desktop podem aumentar o zoom da imagem segurando a tecla CTRL e apertando no botão + (sinal de adição) ou rolando o scroll do mouse. Para retonar ao normal, segure a tecla CTRL e aperte no número 0 (zero) de seu teclado. Também é possível fazer o download da imagem em alta resolução, clicando em Download HD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prietários de veículos devem estar atentos à correta apresentação de condutor em caso de infração cometida por outra pessoa.">
                      <a:hlinkClick r:id="rId4" tooltip="&quot;Dica: Usuários desktop podem aumentar o zoom da imagem segurando a tecla CTRL e apertando no botão + (sinal de adição) ou rolando o scroll do mouse. Para retonar ao normal, segure a tecla CTRL e aperte no número 0 (zero) de seu teclado. Também é possível fazer o download da imagem em alta resolução, clicando em Download HD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83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0C26">
        <w:rPr>
          <w:rFonts w:eastAsia="Times New Roman"/>
          <w:b/>
          <w:color w:val="FF0000"/>
          <w:kern w:val="36"/>
          <w:sz w:val="48"/>
          <w:szCs w:val="28"/>
          <w:lang w:eastAsia="pt-BR"/>
        </w:rPr>
        <w:t>DETRAN/RS ALERTA PARA CORRETA APRESENTAÇÃO DE CONDUTOR INFRATOR</w:t>
      </w:r>
    </w:p>
    <w:p w:rsidR="00253FBC" w:rsidRPr="00B40C26" w:rsidRDefault="00253FBC" w:rsidP="00253FBC">
      <w:pPr>
        <w:jc w:val="left"/>
        <w:rPr>
          <w:rFonts w:eastAsia="Times New Roman"/>
          <w:color w:val="000000" w:themeColor="text1"/>
          <w:sz w:val="28"/>
          <w:szCs w:val="28"/>
          <w:lang w:eastAsia="pt-BR"/>
        </w:rPr>
      </w:pPr>
    </w:p>
    <w:p w:rsidR="00B40C26" w:rsidRDefault="00B40C26" w:rsidP="00253FBC">
      <w:pPr>
        <w:jc w:val="left"/>
        <w:rPr>
          <w:rFonts w:eastAsia="Times New Roman"/>
          <w:color w:val="000000" w:themeColor="text1"/>
          <w:sz w:val="28"/>
          <w:szCs w:val="28"/>
          <w:lang w:eastAsia="pt-BR"/>
        </w:rPr>
      </w:pPr>
    </w:p>
    <w:p w:rsidR="00B40C26" w:rsidRDefault="00B40C26" w:rsidP="00253FBC">
      <w:pPr>
        <w:jc w:val="left"/>
        <w:rPr>
          <w:rFonts w:eastAsia="Times New Roman"/>
          <w:color w:val="000000" w:themeColor="text1"/>
          <w:sz w:val="28"/>
          <w:szCs w:val="28"/>
          <w:lang w:eastAsia="pt-BR"/>
        </w:rPr>
      </w:pPr>
      <w:hyperlink r:id="rId6" w:history="1">
        <w:r w:rsidRPr="00F46935">
          <w:rPr>
            <w:rStyle w:val="Hyperlink"/>
            <w:rFonts w:eastAsia="Times New Roman"/>
            <w:sz w:val="28"/>
            <w:szCs w:val="28"/>
            <w:lang w:eastAsia="pt-BR"/>
          </w:rPr>
          <w:t>http://www.detran.rs.gov.br/conteudo/34989/detran-rs-alerta-para-correta-apresentacao-de-condutor-infrator</w:t>
        </w:r>
      </w:hyperlink>
    </w:p>
    <w:p w:rsidR="00B40C26" w:rsidRDefault="00B40C26" w:rsidP="00253FBC">
      <w:pPr>
        <w:jc w:val="left"/>
        <w:rPr>
          <w:rFonts w:eastAsia="Times New Roman"/>
          <w:color w:val="000000" w:themeColor="text1"/>
          <w:sz w:val="28"/>
          <w:szCs w:val="28"/>
          <w:lang w:eastAsia="pt-BR"/>
        </w:rPr>
      </w:pPr>
    </w:p>
    <w:p w:rsidR="00253FBC" w:rsidRPr="00B40C26" w:rsidRDefault="00253FBC" w:rsidP="00253FBC">
      <w:pPr>
        <w:jc w:val="left"/>
        <w:rPr>
          <w:rFonts w:eastAsia="Times New Roman"/>
          <w:color w:val="000000" w:themeColor="text1"/>
          <w:sz w:val="28"/>
          <w:szCs w:val="28"/>
          <w:lang w:eastAsia="pt-BR"/>
        </w:rPr>
      </w:pPr>
      <w:r w:rsidRPr="00B40C26">
        <w:rPr>
          <w:rFonts w:eastAsia="Times New Roman"/>
          <w:color w:val="000000" w:themeColor="text1"/>
          <w:sz w:val="28"/>
          <w:szCs w:val="28"/>
          <w:lang w:eastAsia="pt-BR"/>
        </w:rPr>
        <w:t>Proprietários de veículos devem estar atentos à correta apresentação de condutor em caso de infração cometida por outra pessoa.</w:t>
      </w:r>
    </w:p>
    <w:p w:rsidR="00B40C26" w:rsidRDefault="00B40C26" w:rsidP="00253FBC">
      <w:pPr>
        <w:shd w:val="clear" w:color="auto" w:fill="FFFFFF"/>
        <w:jc w:val="left"/>
        <w:rPr>
          <w:rFonts w:eastAsia="Times New Roman"/>
          <w:color w:val="000000" w:themeColor="text1"/>
          <w:sz w:val="28"/>
          <w:szCs w:val="28"/>
          <w:lang w:eastAsia="pt-BR"/>
        </w:rPr>
      </w:pPr>
    </w:p>
    <w:p w:rsidR="00253FBC" w:rsidRPr="00B40C26" w:rsidRDefault="00253FBC" w:rsidP="00253FBC">
      <w:pPr>
        <w:shd w:val="clear" w:color="auto" w:fill="FFFFFF"/>
        <w:jc w:val="left"/>
        <w:rPr>
          <w:rFonts w:eastAsia="Times New Roman"/>
          <w:color w:val="000000" w:themeColor="text1"/>
          <w:sz w:val="28"/>
          <w:szCs w:val="28"/>
          <w:lang w:eastAsia="pt-BR"/>
        </w:rPr>
      </w:pPr>
      <w:r w:rsidRPr="00B40C26">
        <w:rPr>
          <w:rFonts w:eastAsia="Times New Roman"/>
          <w:color w:val="000000" w:themeColor="text1"/>
          <w:sz w:val="28"/>
          <w:szCs w:val="28"/>
          <w:lang w:eastAsia="pt-BR"/>
        </w:rPr>
        <w:t>Proprietários de veículos devem estar atentos à correta apresentação de condutor em caso de infração cometida por outra pessoa.</w:t>
      </w:r>
      <w:r w:rsidRPr="00B40C26">
        <w:rPr>
          <w:rFonts w:eastAsia="Times New Roman"/>
          <w:b/>
          <w:bCs/>
          <w:color w:val="000000" w:themeColor="text1"/>
          <w:sz w:val="28"/>
          <w:szCs w:val="28"/>
          <w:lang w:eastAsia="pt-BR"/>
        </w:rPr>
        <w:t> </w:t>
      </w:r>
      <w:r w:rsidRPr="00B40C26">
        <w:rPr>
          <w:rFonts w:eastAsia="Times New Roman"/>
          <w:color w:val="000000" w:themeColor="text1"/>
          <w:sz w:val="28"/>
          <w:szCs w:val="28"/>
          <w:lang w:eastAsia="pt-BR"/>
        </w:rPr>
        <w:t xml:space="preserve">Em um esforço para combater a impunidade, o </w:t>
      </w:r>
      <w:proofErr w:type="spellStart"/>
      <w:proofErr w:type="gramStart"/>
      <w:r w:rsidRPr="00B40C26">
        <w:rPr>
          <w:rFonts w:eastAsia="Times New Roman"/>
          <w:color w:val="000000" w:themeColor="text1"/>
          <w:sz w:val="28"/>
          <w:szCs w:val="28"/>
          <w:lang w:eastAsia="pt-BR"/>
        </w:rPr>
        <w:t>Detran</w:t>
      </w:r>
      <w:proofErr w:type="spellEnd"/>
      <w:proofErr w:type="gramEnd"/>
      <w:r w:rsidRPr="00B40C26">
        <w:rPr>
          <w:rFonts w:eastAsia="Times New Roman"/>
          <w:color w:val="000000" w:themeColor="text1"/>
          <w:sz w:val="28"/>
          <w:szCs w:val="28"/>
          <w:lang w:eastAsia="pt-BR"/>
        </w:rPr>
        <w:t>/RS começou a aplicar autuação automática para proprietários não habilitados que não apresentam condutor e para o proprietários que apresentam condutor em situação irregular (sem CNH, com CNH vencida, suspensa, cassada ou de categoria diferente da exigida para o veículo). </w:t>
      </w:r>
    </w:p>
    <w:p w:rsidR="00253FBC" w:rsidRPr="00B40C26" w:rsidRDefault="00253FBC" w:rsidP="00253FBC">
      <w:pPr>
        <w:shd w:val="clear" w:color="auto" w:fill="FFFFFF"/>
        <w:jc w:val="left"/>
        <w:rPr>
          <w:rFonts w:eastAsia="Times New Roman"/>
          <w:color w:val="000000" w:themeColor="text1"/>
          <w:sz w:val="28"/>
          <w:szCs w:val="28"/>
          <w:lang w:eastAsia="pt-BR"/>
        </w:rPr>
      </w:pPr>
    </w:p>
    <w:p w:rsidR="00253FBC" w:rsidRPr="00B40C26" w:rsidRDefault="00253FBC" w:rsidP="00253FBC">
      <w:pPr>
        <w:shd w:val="clear" w:color="auto" w:fill="FFFFFF"/>
        <w:jc w:val="left"/>
        <w:rPr>
          <w:rFonts w:eastAsia="Times New Roman"/>
          <w:color w:val="000000" w:themeColor="text1"/>
          <w:sz w:val="28"/>
          <w:szCs w:val="28"/>
          <w:lang w:eastAsia="pt-BR"/>
        </w:rPr>
      </w:pPr>
      <w:r w:rsidRPr="00B40C26">
        <w:rPr>
          <w:rFonts w:eastAsia="Times New Roman"/>
          <w:color w:val="000000" w:themeColor="text1"/>
          <w:sz w:val="28"/>
          <w:szCs w:val="28"/>
          <w:lang w:eastAsia="pt-BR"/>
        </w:rPr>
        <w:t xml:space="preserve">O sistema, que registra automaticamente a infração nesses dois casos, foi desenvolvido a partir da Resolução 404/2012, do </w:t>
      </w:r>
      <w:proofErr w:type="spellStart"/>
      <w:r w:rsidRPr="00B40C26">
        <w:rPr>
          <w:rFonts w:eastAsia="Times New Roman"/>
          <w:color w:val="000000" w:themeColor="text1"/>
          <w:sz w:val="28"/>
          <w:szCs w:val="28"/>
          <w:lang w:eastAsia="pt-BR"/>
        </w:rPr>
        <w:t>Contran</w:t>
      </w:r>
      <w:proofErr w:type="spellEnd"/>
      <w:r w:rsidRPr="00B40C26">
        <w:rPr>
          <w:rFonts w:eastAsia="Times New Roman"/>
          <w:color w:val="000000" w:themeColor="text1"/>
          <w:sz w:val="28"/>
          <w:szCs w:val="28"/>
          <w:lang w:eastAsia="pt-BR"/>
        </w:rPr>
        <w:t>, que previu a medida, tal como já é aplicada para veículos de pessoa jurídica. Nos veículos de pessoa jurídica uma autuação é gerada automaticamente caso não seja devidamente apresentado dentro do prazo quem estava conduzindo o veículo no momento da infração.</w:t>
      </w:r>
    </w:p>
    <w:p w:rsidR="00253FBC" w:rsidRPr="00B40C26" w:rsidRDefault="00253FBC" w:rsidP="00253FBC">
      <w:pPr>
        <w:shd w:val="clear" w:color="auto" w:fill="FFFFFF"/>
        <w:jc w:val="left"/>
        <w:rPr>
          <w:rFonts w:eastAsia="Times New Roman"/>
          <w:color w:val="000000" w:themeColor="text1"/>
          <w:sz w:val="28"/>
          <w:szCs w:val="28"/>
          <w:lang w:eastAsia="pt-BR"/>
        </w:rPr>
      </w:pPr>
    </w:p>
    <w:p w:rsidR="00253FBC" w:rsidRPr="00B40C26" w:rsidRDefault="00253FBC" w:rsidP="00253FBC">
      <w:pPr>
        <w:shd w:val="clear" w:color="auto" w:fill="FFFFFF"/>
        <w:jc w:val="left"/>
        <w:rPr>
          <w:rFonts w:eastAsia="Times New Roman"/>
          <w:color w:val="000000" w:themeColor="text1"/>
          <w:sz w:val="28"/>
          <w:szCs w:val="28"/>
          <w:lang w:eastAsia="pt-BR"/>
        </w:rPr>
      </w:pPr>
      <w:r w:rsidRPr="00B40C26">
        <w:rPr>
          <w:rFonts w:eastAsia="Times New Roman"/>
          <w:color w:val="000000" w:themeColor="text1"/>
          <w:sz w:val="28"/>
          <w:szCs w:val="28"/>
          <w:lang w:eastAsia="pt-BR"/>
        </w:rPr>
        <w:t xml:space="preserve">“Infrações matam anualmente mais de </w:t>
      </w:r>
      <w:proofErr w:type="gramStart"/>
      <w:r w:rsidRPr="00B40C26">
        <w:rPr>
          <w:rFonts w:eastAsia="Times New Roman"/>
          <w:color w:val="000000" w:themeColor="text1"/>
          <w:sz w:val="28"/>
          <w:szCs w:val="28"/>
          <w:lang w:eastAsia="pt-BR"/>
        </w:rPr>
        <w:t>2</w:t>
      </w:r>
      <w:proofErr w:type="gramEnd"/>
      <w:r w:rsidRPr="00B40C26">
        <w:rPr>
          <w:rFonts w:eastAsia="Times New Roman"/>
          <w:color w:val="000000" w:themeColor="text1"/>
          <w:sz w:val="28"/>
          <w:szCs w:val="28"/>
          <w:lang w:eastAsia="pt-BR"/>
        </w:rPr>
        <w:t xml:space="preserve"> mil pessoas no trânsito. Quando a educação não for suficiente para mudar comportamentos, é preciso punir o motorista que não respeita as normas que garantem o compartilhamento das vias com segurança. E o combate à impunidade passa por coibir o uso de ‘laranjas’ para </w:t>
      </w:r>
      <w:r w:rsidRPr="00B40C26">
        <w:rPr>
          <w:rFonts w:eastAsia="Times New Roman"/>
          <w:color w:val="000000" w:themeColor="text1"/>
          <w:sz w:val="28"/>
          <w:szCs w:val="28"/>
          <w:lang w:eastAsia="pt-BR"/>
        </w:rPr>
        <w:lastRenderedPageBreak/>
        <w:t xml:space="preserve">evitar a pontuação dos motoristas infratores”, explica o diretor-geral do </w:t>
      </w:r>
      <w:proofErr w:type="spellStart"/>
      <w:r w:rsidRPr="00B40C26">
        <w:rPr>
          <w:rFonts w:eastAsia="Times New Roman"/>
          <w:color w:val="000000" w:themeColor="text1"/>
          <w:sz w:val="28"/>
          <w:szCs w:val="28"/>
          <w:lang w:eastAsia="pt-BR"/>
        </w:rPr>
        <w:t>Detran</w:t>
      </w:r>
      <w:proofErr w:type="spellEnd"/>
      <w:r w:rsidRPr="00B40C26">
        <w:rPr>
          <w:rFonts w:eastAsia="Times New Roman"/>
          <w:color w:val="000000" w:themeColor="text1"/>
          <w:sz w:val="28"/>
          <w:szCs w:val="28"/>
          <w:lang w:eastAsia="pt-BR"/>
        </w:rPr>
        <w:t xml:space="preserve">/RS, Ildo Mário </w:t>
      </w:r>
      <w:proofErr w:type="spellStart"/>
      <w:r w:rsidRPr="00B40C26">
        <w:rPr>
          <w:rFonts w:eastAsia="Times New Roman"/>
          <w:color w:val="000000" w:themeColor="text1"/>
          <w:sz w:val="28"/>
          <w:szCs w:val="28"/>
          <w:lang w:eastAsia="pt-BR"/>
        </w:rPr>
        <w:t>Szinvelski</w:t>
      </w:r>
      <w:proofErr w:type="spellEnd"/>
      <w:r w:rsidRPr="00B40C26">
        <w:rPr>
          <w:rFonts w:eastAsia="Times New Roman"/>
          <w:color w:val="000000" w:themeColor="text1"/>
          <w:sz w:val="28"/>
          <w:szCs w:val="28"/>
          <w:lang w:eastAsia="pt-BR"/>
        </w:rPr>
        <w:t>.</w:t>
      </w:r>
    </w:p>
    <w:p w:rsidR="00253FBC" w:rsidRPr="00B40C26" w:rsidRDefault="00253FBC" w:rsidP="00253FBC">
      <w:pPr>
        <w:shd w:val="clear" w:color="auto" w:fill="FFFFFF"/>
        <w:jc w:val="left"/>
        <w:rPr>
          <w:rFonts w:eastAsia="Times New Roman"/>
          <w:b/>
          <w:bCs/>
          <w:i/>
          <w:iCs/>
          <w:color w:val="000000" w:themeColor="text1"/>
          <w:sz w:val="28"/>
          <w:szCs w:val="28"/>
          <w:lang w:eastAsia="pt-BR"/>
        </w:rPr>
      </w:pPr>
    </w:p>
    <w:p w:rsidR="00253FBC" w:rsidRPr="00B40C26" w:rsidRDefault="00253FBC" w:rsidP="00253FBC">
      <w:pPr>
        <w:shd w:val="clear" w:color="auto" w:fill="FFFFFF"/>
        <w:jc w:val="left"/>
        <w:rPr>
          <w:rFonts w:eastAsia="Times New Roman"/>
          <w:color w:val="FF0000"/>
          <w:sz w:val="28"/>
          <w:szCs w:val="28"/>
          <w:lang w:eastAsia="pt-BR"/>
        </w:rPr>
      </w:pPr>
      <w:r w:rsidRPr="00B40C26">
        <w:rPr>
          <w:rFonts w:eastAsia="Times New Roman"/>
          <w:b/>
          <w:bCs/>
          <w:i/>
          <w:iCs/>
          <w:color w:val="FF0000"/>
          <w:sz w:val="28"/>
          <w:szCs w:val="28"/>
          <w:lang w:eastAsia="pt-BR"/>
        </w:rPr>
        <w:t>Apresentação de condutor</w:t>
      </w:r>
    </w:p>
    <w:p w:rsidR="00253FBC" w:rsidRPr="00B40C26" w:rsidRDefault="00253FBC" w:rsidP="00253FBC">
      <w:pPr>
        <w:shd w:val="clear" w:color="auto" w:fill="FFFFFF"/>
        <w:jc w:val="left"/>
        <w:rPr>
          <w:rFonts w:eastAsia="Times New Roman"/>
          <w:color w:val="000000" w:themeColor="text1"/>
          <w:sz w:val="28"/>
          <w:szCs w:val="28"/>
          <w:lang w:eastAsia="pt-BR"/>
        </w:rPr>
      </w:pPr>
      <w:r w:rsidRPr="00B40C26">
        <w:rPr>
          <w:rFonts w:eastAsia="Times New Roman"/>
          <w:color w:val="000000" w:themeColor="text1"/>
          <w:sz w:val="28"/>
          <w:szCs w:val="28"/>
          <w:lang w:eastAsia="pt-BR"/>
        </w:rPr>
        <w:t xml:space="preserve">A apresentação de condutor é uma obrigação do proprietário e está prevista no Código de Trânsito Brasileiro. O artigo 257 diz que se o infrator não for identificado pelo agente de trânsito, o proprietário do veículo terá um prazo, após a notificação da autuação, para apresentá-lo. Ao fim desse prazo, diz </w:t>
      </w:r>
      <w:proofErr w:type="gramStart"/>
      <w:r w:rsidRPr="00B40C26">
        <w:rPr>
          <w:rFonts w:eastAsia="Times New Roman"/>
          <w:color w:val="000000" w:themeColor="text1"/>
          <w:sz w:val="28"/>
          <w:szCs w:val="28"/>
          <w:lang w:eastAsia="pt-BR"/>
        </w:rPr>
        <w:t>a</w:t>
      </w:r>
      <w:proofErr w:type="gramEnd"/>
      <w:r w:rsidRPr="00B40C26">
        <w:rPr>
          <w:rFonts w:eastAsia="Times New Roman"/>
          <w:color w:val="000000" w:themeColor="text1"/>
          <w:sz w:val="28"/>
          <w:szCs w:val="28"/>
          <w:lang w:eastAsia="pt-BR"/>
        </w:rPr>
        <w:t xml:space="preserve"> lei que se ele não apresentar o condutor, será considerado responsável pela infração.</w:t>
      </w:r>
    </w:p>
    <w:p w:rsidR="00253FBC" w:rsidRPr="00B40C26" w:rsidRDefault="00253FBC" w:rsidP="00253FBC">
      <w:pPr>
        <w:shd w:val="clear" w:color="auto" w:fill="FFFFFF"/>
        <w:jc w:val="left"/>
        <w:rPr>
          <w:rFonts w:eastAsia="Times New Roman"/>
          <w:color w:val="000000" w:themeColor="text1"/>
          <w:sz w:val="28"/>
          <w:szCs w:val="28"/>
          <w:lang w:eastAsia="pt-BR"/>
        </w:rPr>
      </w:pPr>
    </w:p>
    <w:p w:rsidR="00253FBC" w:rsidRPr="00B40C26" w:rsidRDefault="00253FBC" w:rsidP="00253FBC">
      <w:pPr>
        <w:shd w:val="clear" w:color="auto" w:fill="FFFFFF"/>
        <w:jc w:val="left"/>
        <w:rPr>
          <w:rFonts w:eastAsia="Times New Roman"/>
          <w:color w:val="000000" w:themeColor="text1"/>
          <w:sz w:val="28"/>
          <w:szCs w:val="28"/>
          <w:lang w:eastAsia="pt-BR"/>
        </w:rPr>
      </w:pPr>
      <w:r w:rsidRPr="00B40C26">
        <w:rPr>
          <w:rFonts w:eastAsia="Times New Roman"/>
          <w:color w:val="000000" w:themeColor="text1"/>
          <w:sz w:val="28"/>
          <w:szCs w:val="28"/>
          <w:lang w:eastAsia="pt-BR"/>
        </w:rPr>
        <w:t xml:space="preserve">A apresentação de condutor, portanto, só se aplica para infrações comportamentais, que são de responsabilidade de quem estava dirigindo, e no caso de não haver abordagem do agente. As infrações relacionadas </w:t>
      </w:r>
      <w:proofErr w:type="gramStart"/>
      <w:r w:rsidRPr="00B40C26">
        <w:rPr>
          <w:rFonts w:eastAsia="Times New Roman"/>
          <w:color w:val="000000" w:themeColor="text1"/>
          <w:sz w:val="28"/>
          <w:szCs w:val="28"/>
          <w:lang w:eastAsia="pt-BR"/>
        </w:rPr>
        <w:t>a</w:t>
      </w:r>
      <w:proofErr w:type="gramEnd"/>
      <w:r w:rsidRPr="00B40C26">
        <w:rPr>
          <w:rFonts w:eastAsia="Times New Roman"/>
          <w:color w:val="000000" w:themeColor="text1"/>
          <w:sz w:val="28"/>
          <w:szCs w:val="28"/>
          <w:lang w:eastAsia="pt-BR"/>
        </w:rPr>
        <w:t> regularização do veículo (licenciamento, alteração de característica, equipamentos e similares) e regularização do condutor (se está habilitado e em condições de dirigir) são sempre de responsabilidade do proprietário.</w:t>
      </w:r>
    </w:p>
    <w:p w:rsidR="00253FBC" w:rsidRPr="00B40C26" w:rsidRDefault="00253FBC" w:rsidP="00253FBC">
      <w:pPr>
        <w:shd w:val="clear" w:color="auto" w:fill="FFFFFF"/>
        <w:jc w:val="left"/>
        <w:rPr>
          <w:rFonts w:eastAsia="Times New Roman"/>
          <w:b/>
          <w:bCs/>
          <w:i/>
          <w:iCs/>
          <w:color w:val="000000" w:themeColor="text1"/>
          <w:sz w:val="28"/>
          <w:szCs w:val="28"/>
          <w:lang w:eastAsia="pt-BR"/>
        </w:rPr>
      </w:pPr>
    </w:p>
    <w:p w:rsidR="00253FBC" w:rsidRPr="00B40C26" w:rsidRDefault="00253FBC" w:rsidP="00253FBC">
      <w:pPr>
        <w:shd w:val="clear" w:color="auto" w:fill="FFFFFF"/>
        <w:jc w:val="left"/>
        <w:rPr>
          <w:rFonts w:eastAsia="Times New Roman"/>
          <w:color w:val="FF0000"/>
          <w:sz w:val="28"/>
          <w:szCs w:val="28"/>
          <w:lang w:eastAsia="pt-BR"/>
        </w:rPr>
      </w:pPr>
      <w:r w:rsidRPr="00B40C26">
        <w:rPr>
          <w:rFonts w:eastAsia="Times New Roman"/>
          <w:b/>
          <w:bCs/>
          <w:i/>
          <w:iCs/>
          <w:color w:val="FF0000"/>
          <w:sz w:val="28"/>
          <w:szCs w:val="28"/>
          <w:lang w:eastAsia="pt-BR"/>
        </w:rPr>
        <w:t>Proprietário não habilitado</w:t>
      </w:r>
    </w:p>
    <w:p w:rsidR="00253FBC" w:rsidRPr="00B40C26" w:rsidRDefault="00253FBC" w:rsidP="00253FBC">
      <w:pPr>
        <w:shd w:val="clear" w:color="auto" w:fill="FFFFFF"/>
        <w:jc w:val="left"/>
        <w:rPr>
          <w:rFonts w:eastAsia="Times New Roman"/>
          <w:color w:val="000000" w:themeColor="text1"/>
          <w:sz w:val="28"/>
          <w:szCs w:val="28"/>
          <w:lang w:eastAsia="pt-BR"/>
        </w:rPr>
      </w:pPr>
      <w:r w:rsidRPr="00B40C26">
        <w:rPr>
          <w:rFonts w:eastAsia="Times New Roman"/>
          <w:color w:val="000000" w:themeColor="text1"/>
          <w:sz w:val="28"/>
          <w:szCs w:val="28"/>
          <w:lang w:eastAsia="pt-BR"/>
        </w:rPr>
        <w:t xml:space="preserve">Deixar de apresentar condutor quando o proprietário não é habilitado pressupõe que o dono do veículo estava dirigindo sem CNH. Dirigir sem habilitação é infração gravíssima, prevista no Artigo 162 do Código de Trânsito Brasileiro e sujeita a multa de R$ 574,62 e a </w:t>
      </w:r>
      <w:proofErr w:type="gramStart"/>
      <w:r w:rsidRPr="00B40C26">
        <w:rPr>
          <w:rFonts w:eastAsia="Times New Roman"/>
          <w:color w:val="000000" w:themeColor="text1"/>
          <w:sz w:val="28"/>
          <w:szCs w:val="28"/>
          <w:lang w:eastAsia="pt-BR"/>
        </w:rPr>
        <w:t>7</w:t>
      </w:r>
      <w:proofErr w:type="gramEnd"/>
      <w:r w:rsidRPr="00B40C26">
        <w:rPr>
          <w:rFonts w:eastAsia="Times New Roman"/>
          <w:color w:val="000000" w:themeColor="text1"/>
          <w:sz w:val="28"/>
          <w:szCs w:val="28"/>
          <w:lang w:eastAsia="pt-BR"/>
        </w:rPr>
        <w:t xml:space="preserve"> pontos no prontuário.</w:t>
      </w:r>
    </w:p>
    <w:p w:rsidR="00253FBC" w:rsidRPr="00B40C26" w:rsidRDefault="00253FBC" w:rsidP="00253FBC">
      <w:pPr>
        <w:shd w:val="clear" w:color="auto" w:fill="FFFFFF"/>
        <w:jc w:val="left"/>
        <w:rPr>
          <w:rFonts w:eastAsia="Times New Roman"/>
          <w:color w:val="000000" w:themeColor="text1"/>
          <w:sz w:val="28"/>
          <w:szCs w:val="28"/>
          <w:lang w:eastAsia="pt-BR"/>
        </w:rPr>
      </w:pPr>
      <w:r w:rsidRPr="00B40C26">
        <w:rPr>
          <w:rFonts w:eastAsia="Times New Roman"/>
          <w:color w:val="000000" w:themeColor="text1"/>
          <w:sz w:val="28"/>
          <w:szCs w:val="28"/>
          <w:lang w:eastAsia="pt-BR"/>
        </w:rPr>
        <w:t>A lei diz que o proprietário do veículo é sempre responsável pelo pagamento da multa gerada pela infração de trânsito. Mas ao condutor cabe a penalização por pontos, ou suspensão do direito de dirigir, quando for o caso de infrações que preveem essa penalidade. Quando o proprietário não tem CNH, não é possível pontuá-lo, mas ele ficará impedido por seis meses de dar continuidade a processo de habilitação já aberto.</w:t>
      </w:r>
    </w:p>
    <w:p w:rsidR="00253FBC" w:rsidRPr="00B40C26" w:rsidRDefault="00253FBC" w:rsidP="00253FBC">
      <w:pPr>
        <w:shd w:val="clear" w:color="auto" w:fill="FFFFFF"/>
        <w:jc w:val="left"/>
        <w:rPr>
          <w:rFonts w:eastAsia="Times New Roman"/>
          <w:b/>
          <w:bCs/>
          <w:i/>
          <w:iCs/>
          <w:color w:val="000000" w:themeColor="text1"/>
          <w:sz w:val="28"/>
          <w:szCs w:val="28"/>
          <w:lang w:eastAsia="pt-BR"/>
        </w:rPr>
      </w:pPr>
    </w:p>
    <w:p w:rsidR="00253FBC" w:rsidRPr="00B40C26" w:rsidRDefault="00253FBC" w:rsidP="00253FBC">
      <w:pPr>
        <w:shd w:val="clear" w:color="auto" w:fill="FFFFFF"/>
        <w:jc w:val="left"/>
        <w:rPr>
          <w:rFonts w:eastAsia="Times New Roman"/>
          <w:color w:val="FF0000"/>
          <w:sz w:val="28"/>
          <w:szCs w:val="28"/>
          <w:lang w:eastAsia="pt-BR"/>
        </w:rPr>
      </w:pPr>
      <w:r w:rsidRPr="00B40C26">
        <w:rPr>
          <w:rFonts w:eastAsia="Times New Roman"/>
          <w:b/>
          <w:bCs/>
          <w:i/>
          <w:iCs/>
          <w:color w:val="FF0000"/>
          <w:sz w:val="28"/>
          <w:szCs w:val="28"/>
          <w:lang w:eastAsia="pt-BR"/>
        </w:rPr>
        <w:t>Apresentação de condutor irregular</w:t>
      </w:r>
    </w:p>
    <w:p w:rsidR="00253FBC" w:rsidRDefault="00253FBC" w:rsidP="00253FBC">
      <w:pPr>
        <w:shd w:val="clear" w:color="auto" w:fill="FFFFFF"/>
        <w:jc w:val="left"/>
        <w:rPr>
          <w:rFonts w:eastAsia="Times New Roman"/>
          <w:color w:val="000000" w:themeColor="text1"/>
          <w:sz w:val="28"/>
          <w:szCs w:val="28"/>
          <w:lang w:eastAsia="pt-BR"/>
        </w:rPr>
      </w:pPr>
      <w:r w:rsidRPr="00B40C26">
        <w:rPr>
          <w:rFonts w:eastAsia="Times New Roman"/>
          <w:color w:val="000000" w:themeColor="text1"/>
          <w:sz w:val="28"/>
          <w:szCs w:val="28"/>
          <w:lang w:eastAsia="pt-BR"/>
        </w:rPr>
        <w:t xml:space="preserve">No segundo caso, em que o proprietário (habilitado ou não) apresenta um condutor sem CNH, com CNH vencida, suspensa, cassada ou de categoria diferente daquela exigida para o veículo, a conduta é penalizada com mais duas infrações, uma para o condutor, outra para o proprietário.  A infração do condutor está prevista no </w:t>
      </w:r>
      <w:proofErr w:type="spellStart"/>
      <w:r w:rsidRPr="00B40C26">
        <w:rPr>
          <w:rFonts w:eastAsia="Times New Roman"/>
          <w:color w:val="000000" w:themeColor="text1"/>
          <w:sz w:val="28"/>
          <w:szCs w:val="28"/>
          <w:lang w:eastAsia="pt-BR"/>
        </w:rPr>
        <w:t>Art</w:t>
      </w:r>
      <w:proofErr w:type="spellEnd"/>
      <w:r w:rsidRPr="00B40C26">
        <w:rPr>
          <w:rFonts w:eastAsia="Times New Roman"/>
          <w:color w:val="000000" w:themeColor="text1"/>
          <w:sz w:val="28"/>
          <w:szCs w:val="28"/>
          <w:lang w:eastAsia="pt-BR"/>
        </w:rPr>
        <w:t xml:space="preserve"> 162, do CTB: dirigir veículo em situação irregular. A infração do proprietário é tipificada no artigo 163: entregar a direção do veículo a condutor em situação irregular. Ambas as condutas </w:t>
      </w:r>
      <w:r w:rsidRPr="00B40C26">
        <w:rPr>
          <w:rFonts w:eastAsia="Times New Roman"/>
          <w:color w:val="000000" w:themeColor="text1"/>
          <w:sz w:val="28"/>
          <w:szCs w:val="28"/>
          <w:lang w:eastAsia="pt-BR"/>
        </w:rPr>
        <w:lastRenderedPageBreak/>
        <w:t>são infração gravíssima, sujeitas a multa de R$ 574,62 e sete pontos na CNH.</w:t>
      </w:r>
    </w:p>
    <w:p w:rsidR="00B40C26" w:rsidRPr="00B40C26" w:rsidRDefault="00B40C26" w:rsidP="00253FBC">
      <w:pPr>
        <w:shd w:val="clear" w:color="auto" w:fill="FFFFFF"/>
        <w:jc w:val="left"/>
        <w:rPr>
          <w:rFonts w:eastAsia="Times New Roman"/>
          <w:color w:val="000000" w:themeColor="text1"/>
          <w:sz w:val="28"/>
          <w:szCs w:val="28"/>
          <w:lang w:eastAsia="pt-BR"/>
        </w:rPr>
      </w:pPr>
    </w:p>
    <w:p w:rsidR="00253FBC" w:rsidRPr="00B40C26" w:rsidRDefault="00253FBC" w:rsidP="00253FBC">
      <w:pPr>
        <w:shd w:val="clear" w:color="auto" w:fill="FFFFFF"/>
        <w:jc w:val="left"/>
        <w:rPr>
          <w:rFonts w:eastAsia="Times New Roman"/>
          <w:color w:val="000000" w:themeColor="text1"/>
          <w:sz w:val="28"/>
          <w:szCs w:val="28"/>
          <w:lang w:eastAsia="pt-BR"/>
        </w:rPr>
      </w:pPr>
      <w:r w:rsidRPr="00B40C26">
        <w:rPr>
          <w:rFonts w:eastAsia="Times New Roman"/>
          <w:color w:val="000000" w:themeColor="text1"/>
          <w:sz w:val="28"/>
          <w:szCs w:val="28"/>
          <w:lang w:eastAsia="pt-BR"/>
        </w:rPr>
        <w:t xml:space="preserve">Às multas das infrações automáticas ainda se soma a multa da infração original, podendo chegar a R$3.064,64 no caso de uma infração de valor mais alto, como dirigir sob o efeito de álcool, </w:t>
      </w:r>
      <w:proofErr w:type="gramStart"/>
      <w:r w:rsidRPr="00B40C26">
        <w:rPr>
          <w:rFonts w:eastAsia="Times New Roman"/>
          <w:color w:val="000000" w:themeColor="text1"/>
          <w:sz w:val="28"/>
          <w:szCs w:val="28"/>
          <w:lang w:eastAsia="pt-BR"/>
        </w:rPr>
        <w:t>promover</w:t>
      </w:r>
      <w:proofErr w:type="gramEnd"/>
      <w:r w:rsidRPr="00B40C26">
        <w:rPr>
          <w:rFonts w:eastAsia="Times New Roman"/>
          <w:color w:val="000000" w:themeColor="text1"/>
          <w:sz w:val="28"/>
          <w:szCs w:val="28"/>
          <w:lang w:eastAsia="pt-BR"/>
        </w:rPr>
        <w:t xml:space="preserve"> ou participar de rachas e ultrapassagem perigosa (gravíssima com fator multiplicador de 10).</w:t>
      </w:r>
    </w:p>
    <w:p w:rsidR="00253FBC" w:rsidRPr="00B40C26" w:rsidRDefault="00253FBC" w:rsidP="00253FBC">
      <w:pPr>
        <w:shd w:val="clear" w:color="auto" w:fill="FFFFFF"/>
        <w:jc w:val="left"/>
        <w:rPr>
          <w:rFonts w:eastAsia="Times New Roman"/>
          <w:b/>
          <w:bCs/>
          <w:i/>
          <w:iCs/>
          <w:color w:val="000000" w:themeColor="text1"/>
          <w:sz w:val="28"/>
          <w:szCs w:val="28"/>
          <w:lang w:eastAsia="pt-BR"/>
        </w:rPr>
      </w:pPr>
    </w:p>
    <w:p w:rsidR="00253FBC" w:rsidRPr="00B40C26" w:rsidRDefault="00253FBC" w:rsidP="00253FBC">
      <w:pPr>
        <w:shd w:val="clear" w:color="auto" w:fill="FFFFFF"/>
        <w:jc w:val="left"/>
        <w:rPr>
          <w:rFonts w:eastAsia="Times New Roman"/>
          <w:color w:val="FF0000"/>
          <w:sz w:val="28"/>
          <w:szCs w:val="28"/>
          <w:lang w:eastAsia="pt-BR"/>
        </w:rPr>
      </w:pPr>
      <w:r w:rsidRPr="00B40C26">
        <w:rPr>
          <w:rFonts w:eastAsia="Times New Roman"/>
          <w:b/>
          <w:bCs/>
          <w:i/>
          <w:iCs/>
          <w:color w:val="FF0000"/>
          <w:sz w:val="28"/>
          <w:szCs w:val="28"/>
          <w:lang w:eastAsia="pt-BR"/>
        </w:rPr>
        <w:t>40 mil autuações</w:t>
      </w:r>
    </w:p>
    <w:p w:rsidR="00253FBC" w:rsidRPr="00B40C26" w:rsidRDefault="00253FBC" w:rsidP="00253FBC">
      <w:pPr>
        <w:shd w:val="clear" w:color="auto" w:fill="FFFFFF"/>
        <w:jc w:val="left"/>
        <w:rPr>
          <w:rFonts w:eastAsia="Times New Roman"/>
          <w:color w:val="000000" w:themeColor="text1"/>
          <w:sz w:val="28"/>
          <w:szCs w:val="28"/>
          <w:lang w:eastAsia="pt-BR"/>
        </w:rPr>
      </w:pPr>
      <w:r w:rsidRPr="00B40C26">
        <w:rPr>
          <w:rFonts w:eastAsia="Times New Roman"/>
          <w:color w:val="000000" w:themeColor="text1"/>
          <w:sz w:val="28"/>
          <w:szCs w:val="28"/>
          <w:lang w:eastAsia="pt-BR"/>
        </w:rPr>
        <w:t>Desde dezembro de 2014, quando o sistema foi adaptado para aplicar automaticamente as autuações nesses casos, foram registradas 47.421 infrações automáticas pelo artigo 162 (dirigir sem habilitação ou em situação irregular) e 479 pelo artigo 163 (permitir que pessoa não habilitada ou com habilitação irregular conduza o veículo), totalizando quase 48 mil infrações em menos de seis meses.</w:t>
      </w:r>
    </w:p>
    <w:p w:rsidR="006B48A0" w:rsidRPr="00B40C26" w:rsidRDefault="006B48A0" w:rsidP="00253FBC">
      <w:pPr>
        <w:rPr>
          <w:color w:val="000000" w:themeColor="text1"/>
          <w:sz w:val="28"/>
          <w:szCs w:val="28"/>
        </w:rPr>
      </w:pPr>
    </w:p>
    <w:sectPr w:rsidR="006B48A0" w:rsidRPr="00B40C26" w:rsidSect="00B40C26">
      <w:pgSz w:w="11906" w:h="16838"/>
      <w:pgMar w:top="1417" w:right="1701" w:bottom="1417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253FBC"/>
    <w:rsid w:val="000119CB"/>
    <w:rsid w:val="0001447C"/>
    <w:rsid w:val="001112CB"/>
    <w:rsid w:val="00160899"/>
    <w:rsid w:val="00253FBC"/>
    <w:rsid w:val="002E78F7"/>
    <w:rsid w:val="00367560"/>
    <w:rsid w:val="00410DB6"/>
    <w:rsid w:val="00453239"/>
    <w:rsid w:val="004C5509"/>
    <w:rsid w:val="004D5357"/>
    <w:rsid w:val="0053203B"/>
    <w:rsid w:val="00585574"/>
    <w:rsid w:val="005D5A45"/>
    <w:rsid w:val="00697943"/>
    <w:rsid w:val="006B11E8"/>
    <w:rsid w:val="006B48A0"/>
    <w:rsid w:val="006C213E"/>
    <w:rsid w:val="006D276B"/>
    <w:rsid w:val="007C51B7"/>
    <w:rsid w:val="00872C39"/>
    <w:rsid w:val="008D04D4"/>
    <w:rsid w:val="0092353B"/>
    <w:rsid w:val="009C4946"/>
    <w:rsid w:val="009D125D"/>
    <w:rsid w:val="00AD20D3"/>
    <w:rsid w:val="00B40C26"/>
    <w:rsid w:val="00D92971"/>
    <w:rsid w:val="00DE6DD7"/>
    <w:rsid w:val="00DF627D"/>
    <w:rsid w:val="00E74189"/>
    <w:rsid w:val="00F1335C"/>
    <w:rsid w:val="00F5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8A0"/>
  </w:style>
  <w:style w:type="paragraph" w:styleId="Ttulo1">
    <w:name w:val="heading 1"/>
    <w:basedOn w:val="Normal"/>
    <w:link w:val="Ttulo1Char"/>
    <w:uiPriority w:val="9"/>
    <w:qFormat/>
    <w:rsid w:val="00253FBC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3FB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253FB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3F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253FBC"/>
    <w:rPr>
      <w:b/>
      <w:bCs/>
    </w:rPr>
  </w:style>
  <w:style w:type="character" w:styleId="nfase">
    <w:name w:val="Emphasis"/>
    <w:basedOn w:val="Fontepargpadro"/>
    <w:uiPriority w:val="20"/>
    <w:qFormat/>
    <w:rsid w:val="00253FBC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F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F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tran.rs.gov.br/conteudo/34989/detran-rs-alerta-para-correta-apresentacao-de-condutor-infrator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detran.rs.gov.br/upload/GD_20150525171336apresentacao_condutor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718</Words>
  <Characters>3880</Characters>
  <Application>Microsoft Office Word</Application>
  <DocSecurity>0</DocSecurity>
  <Lines>32</Lines>
  <Paragraphs>9</Paragraphs>
  <ScaleCrop>false</ScaleCrop>
  <Company>Particular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2015-05-26T13:17:00Z</dcterms:created>
  <dcterms:modified xsi:type="dcterms:W3CDTF">2015-05-27T12:47:00Z</dcterms:modified>
</cp:coreProperties>
</file>