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4AA" w:rsidRPr="00C454AA" w:rsidRDefault="00C454AA" w:rsidP="00C454AA">
      <w:pPr>
        <w:spacing w:before="100" w:beforeAutospacing="1" w:after="100" w:afterAutospacing="1"/>
        <w:jc w:val="left"/>
        <w:outlineLvl w:val="2"/>
        <w:rPr>
          <w:rFonts w:ascii="Arial Black" w:eastAsia="Times New Roman" w:hAnsi="Arial Black"/>
          <w:b/>
          <w:bCs/>
          <w:color w:val="76923C" w:themeColor="accent3" w:themeShade="BF"/>
          <w:lang w:eastAsia="pt-BR"/>
        </w:rPr>
      </w:pPr>
      <w:r w:rsidRPr="00C454AA">
        <w:rPr>
          <w:rFonts w:ascii="Arial Black" w:eastAsia="Times New Roman" w:hAnsi="Arial Black"/>
          <w:b/>
          <w:bCs/>
          <w:color w:val="76923C" w:themeColor="accent3" w:themeShade="BF"/>
          <w:lang w:eastAsia="pt-BR"/>
        </w:rPr>
        <w:t>MINHA MULTA VEM COM FOTO</w:t>
      </w:r>
    </w:p>
    <w:p w:rsidR="00C454AA" w:rsidRDefault="00C454AA" w:rsidP="00C454AA">
      <w:pPr>
        <w:spacing w:before="100" w:beforeAutospacing="1" w:after="100" w:afterAutospacing="1"/>
        <w:jc w:val="left"/>
        <w:outlineLvl w:val="0"/>
        <w:rPr>
          <w:rFonts w:eastAsia="Times New Roman"/>
          <w:b/>
          <w:bCs/>
          <w:kern w:val="36"/>
          <w:sz w:val="40"/>
          <w:lang w:eastAsia="pt-BR"/>
        </w:rPr>
      </w:pPr>
      <w:r w:rsidRPr="00C454AA">
        <w:rPr>
          <w:rFonts w:eastAsia="Times New Roman"/>
          <w:b/>
          <w:bCs/>
          <w:kern w:val="36"/>
          <w:sz w:val="40"/>
          <w:lang w:eastAsia="pt-BR"/>
        </w:rPr>
        <w:t>De olho nas infrações</w:t>
      </w:r>
    </w:p>
    <w:p w:rsidR="00BE002C" w:rsidRPr="00C454AA" w:rsidRDefault="00BE002C" w:rsidP="00C454AA">
      <w:pPr>
        <w:spacing w:before="100" w:beforeAutospacing="1" w:after="100" w:afterAutospacing="1"/>
        <w:jc w:val="left"/>
        <w:outlineLvl w:val="0"/>
        <w:rPr>
          <w:rFonts w:eastAsia="Times New Roman"/>
          <w:b/>
          <w:bCs/>
          <w:kern w:val="36"/>
          <w:lang w:eastAsia="pt-BR"/>
        </w:rPr>
      </w:pPr>
      <w:r w:rsidRPr="00BE002C">
        <w:rPr>
          <w:rFonts w:eastAsia="Times New Roman"/>
          <w:b/>
          <w:bCs/>
          <w:kern w:val="36"/>
          <w:lang w:eastAsia="pt-BR"/>
        </w:rPr>
        <w:t xml:space="preserve">Fonte – Jornal Zero Hora </w:t>
      </w:r>
      <w:r>
        <w:rPr>
          <w:rFonts w:eastAsia="Times New Roman"/>
          <w:b/>
          <w:bCs/>
          <w:kern w:val="36"/>
          <w:lang w:eastAsia="pt-BR"/>
        </w:rPr>
        <w:t>–</w:t>
      </w:r>
      <w:r w:rsidRPr="00BE002C">
        <w:rPr>
          <w:rFonts w:eastAsia="Times New Roman"/>
          <w:b/>
          <w:bCs/>
          <w:kern w:val="36"/>
          <w:lang w:eastAsia="pt-BR"/>
        </w:rPr>
        <w:t xml:space="preserve"> Edição</w:t>
      </w:r>
      <w:r>
        <w:rPr>
          <w:rFonts w:eastAsia="Times New Roman"/>
          <w:b/>
          <w:bCs/>
          <w:kern w:val="36"/>
          <w:lang w:eastAsia="pt-BR"/>
        </w:rPr>
        <w:t xml:space="preserve"> 24-06-2015 – página 23</w:t>
      </w:r>
    </w:p>
    <w:p w:rsidR="00C454AA" w:rsidRPr="00C454AA" w:rsidRDefault="00C454AA" w:rsidP="00C454AA">
      <w:pPr>
        <w:spacing w:before="100" w:beforeAutospacing="1" w:after="100" w:afterAutospacing="1"/>
        <w:jc w:val="left"/>
        <w:outlineLvl w:val="3"/>
        <w:rPr>
          <w:rFonts w:eastAsia="Times New Roman"/>
          <w:b/>
          <w:bCs/>
          <w:lang w:eastAsia="pt-BR"/>
        </w:rPr>
      </w:pPr>
      <w:r>
        <w:rPr>
          <w:rFonts w:eastAsia="Times New Roman"/>
          <w:b/>
          <w:bCs/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3465195</wp:posOffset>
            </wp:positionH>
            <wp:positionV relativeFrom="paragraph">
              <wp:posOffset>452755</wp:posOffset>
            </wp:positionV>
            <wp:extent cx="2080260" cy="1309370"/>
            <wp:effectExtent l="19050" t="0" r="0" b="0"/>
            <wp:wrapThrough wrapText="bothSides">
              <wp:wrapPolygon edited="0">
                <wp:start x="-198" y="0"/>
                <wp:lineTo x="-198" y="21370"/>
                <wp:lineTo x="21560" y="21370"/>
                <wp:lineTo x="21560" y="0"/>
                <wp:lineTo x="-198" y="0"/>
              </wp:wrapPolygon>
            </wp:wrapThrough>
            <wp:docPr id="2" name="lightboxImage" descr="http://www.clicrbs.com.br/rbs/image/17474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Image" descr="http://www.clicrbs.com.br/rbs/image/1747406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1309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54AA">
        <w:rPr>
          <w:rFonts w:eastAsia="Times New Roman"/>
          <w:b/>
          <w:bCs/>
          <w:lang w:eastAsia="pt-BR"/>
        </w:rPr>
        <w:t xml:space="preserve">AS 113 CÂMERAS DA EPTC registram, todos os dias, irregularidades no trânsito da Capital. Em breve, flagrantes captados podem virar </w:t>
      </w:r>
      <w:proofErr w:type="gramStart"/>
      <w:r w:rsidRPr="00C454AA">
        <w:rPr>
          <w:rFonts w:eastAsia="Times New Roman"/>
          <w:b/>
          <w:bCs/>
          <w:lang w:eastAsia="pt-BR"/>
        </w:rPr>
        <w:t>multas</w:t>
      </w:r>
      <w:proofErr w:type="gramEnd"/>
    </w:p>
    <w:p w:rsidR="00C454AA" w:rsidRPr="00C454AA" w:rsidRDefault="00C454AA" w:rsidP="00C454AA">
      <w:pPr>
        <w:spacing w:before="100" w:beforeAutospacing="1" w:after="100" w:afterAutospacing="1"/>
        <w:jc w:val="left"/>
        <w:rPr>
          <w:rFonts w:eastAsia="Times New Roman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3476625</wp:posOffset>
            </wp:positionH>
            <wp:positionV relativeFrom="paragraph">
              <wp:posOffset>2678430</wp:posOffset>
            </wp:positionV>
            <wp:extent cx="2077085" cy="1309370"/>
            <wp:effectExtent l="19050" t="0" r="0" b="0"/>
            <wp:wrapThrough wrapText="bothSides">
              <wp:wrapPolygon edited="0">
                <wp:start x="-198" y="0"/>
                <wp:lineTo x="-198" y="21370"/>
                <wp:lineTo x="21593" y="21370"/>
                <wp:lineTo x="21593" y="0"/>
                <wp:lineTo x="-198" y="0"/>
              </wp:wrapPolygon>
            </wp:wrapThrough>
            <wp:docPr id="9" name="lightboxImage" descr="http://www.clicrbs.com.br/rbs/image/17474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Image" descr="http://www.clicrbs.com.br/rbs/image/1747407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085" cy="1309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3472815</wp:posOffset>
            </wp:positionH>
            <wp:positionV relativeFrom="paragraph">
              <wp:posOffset>1301115</wp:posOffset>
            </wp:positionV>
            <wp:extent cx="2077085" cy="1309370"/>
            <wp:effectExtent l="19050" t="0" r="0" b="0"/>
            <wp:wrapThrough wrapText="bothSides">
              <wp:wrapPolygon edited="0">
                <wp:start x="-198" y="0"/>
                <wp:lineTo x="-198" y="21370"/>
                <wp:lineTo x="21593" y="21370"/>
                <wp:lineTo x="21593" y="0"/>
                <wp:lineTo x="-198" y="0"/>
              </wp:wrapPolygon>
            </wp:wrapThrough>
            <wp:docPr id="6" name="lightboxImage" descr="http://www.clicrbs.com.br/rbs/image/17474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Image" descr="http://www.clicrbs.com.br/rbs/image/1747406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085" cy="1309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54AA">
        <w:rPr>
          <w:rFonts w:eastAsia="Times New Roman"/>
          <w:lang w:eastAsia="pt-BR"/>
        </w:rPr>
        <w:t>Furar sinal vermelho, trafegar na contramão ou pelo acostamento, ultrapassar em local proibido, parar em cruzamento ou não dar prioridade para o pedestre na faixa de segurança. Em breve, vai ser muito mais difícil cometer esses tipos de infrações nas ruas de Porto Alegre e sair impune. Ancorada por uma nova legislação, a Empresa Pública de Transporte e Circulação (EPTC) decidiu usar as 113 câmeras de monitoramento já espalhadas pela cidade para transformar irregularidades, efetivamente, em multas.</w:t>
      </w:r>
      <w:r w:rsidRPr="00C454AA">
        <w:rPr>
          <w:rFonts w:eastAsia="Times New Roman"/>
          <w:lang w:eastAsia="pt-BR"/>
        </w:rPr>
        <w:br/>
      </w:r>
      <w:r w:rsidRPr="00C454AA">
        <w:rPr>
          <w:rFonts w:eastAsia="Times New Roman"/>
          <w:lang w:eastAsia="pt-BR"/>
        </w:rPr>
        <w:br/>
      </w:r>
      <w:proofErr w:type="gramStart"/>
      <w:r w:rsidRPr="00C454AA">
        <w:rPr>
          <w:rFonts w:eastAsia="Times New Roman"/>
          <w:lang w:eastAsia="pt-BR"/>
        </w:rPr>
        <w:t>A</w:t>
      </w:r>
      <w:proofErr w:type="gramEnd"/>
      <w:r w:rsidRPr="00C454AA">
        <w:rPr>
          <w:rFonts w:eastAsia="Times New Roman"/>
          <w:lang w:eastAsia="pt-BR"/>
        </w:rPr>
        <w:t xml:space="preserve"> medida que passa a permitir isso (resolução n° 532) foi publicada na quarta-feira da semana passada. Ela amplia a resolução 471, de dezembro de 2013, que previa a fiscalização por câmeras de monitoramento nas estradas e rodovias, para as vias urbanas. A legislação, no entanto, não prevê que a imagem seja, obrigatoriamente, anexada à multa enviada ao motorista:</w:t>
      </w:r>
      <w:r w:rsidRPr="00C454AA">
        <w:rPr>
          <w:rFonts w:eastAsia="Times New Roman"/>
          <w:lang w:eastAsia="pt-BR"/>
        </w:rPr>
        <w:br/>
      </w:r>
      <w:r w:rsidRPr="00C454AA">
        <w:rPr>
          <w:rFonts w:eastAsia="Times New Roman"/>
          <w:lang w:eastAsia="pt-BR"/>
        </w:rPr>
        <w:br/>
        <w:t xml:space="preserve">– Acredito que deveria ser apresentada a prova de forma imediata, porque evita a desconfiança em reação ao agente que aplicou a multa, uma das principais queixas dos motoristas – avaliou o advogado e secretário-geral da Ordem dos Advogados do Brasil no Estado (OAB-RS), Ricardo </w:t>
      </w:r>
      <w:proofErr w:type="spellStart"/>
      <w:r w:rsidRPr="00C454AA">
        <w:rPr>
          <w:rFonts w:eastAsia="Times New Roman"/>
          <w:lang w:eastAsia="pt-BR"/>
        </w:rPr>
        <w:t>Breier</w:t>
      </w:r>
      <w:proofErr w:type="spellEnd"/>
      <w:r w:rsidRPr="00C454AA">
        <w:rPr>
          <w:rFonts w:eastAsia="Times New Roman"/>
          <w:lang w:eastAsia="pt-BR"/>
        </w:rPr>
        <w:t>.</w:t>
      </w:r>
      <w:r w:rsidRPr="00C454AA">
        <w:rPr>
          <w:rFonts w:eastAsia="Times New Roman"/>
          <w:lang w:eastAsia="pt-BR"/>
        </w:rPr>
        <w:br/>
      </w:r>
      <w:r w:rsidRPr="00C454AA">
        <w:rPr>
          <w:rFonts w:eastAsia="Times New Roman"/>
          <w:lang w:eastAsia="pt-BR"/>
        </w:rPr>
        <w:br/>
        <w:t xml:space="preserve">Segundo o diretor-presidente da EPTC, Vanderlei </w:t>
      </w:r>
      <w:proofErr w:type="spellStart"/>
      <w:r w:rsidRPr="00C454AA">
        <w:rPr>
          <w:rFonts w:eastAsia="Times New Roman"/>
          <w:lang w:eastAsia="pt-BR"/>
        </w:rPr>
        <w:t>Cappellari</w:t>
      </w:r>
      <w:proofErr w:type="spellEnd"/>
      <w:r w:rsidRPr="00C454AA">
        <w:rPr>
          <w:rFonts w:eastAsia="Times New Roman"/>
          <w:lang w:eastAsia="pt-BR"/>
        </w:rPr>
        <w:t>, a tendência é que isso aconteça.</w:t>
      </w:r>
      <w:r w:rsidRPr="00C454AA">
        <w:rPr>
          <w:rFonts w:eastAsia="Times New Roman"/>
          <w:lang w:eastAsia="pt-BR"/>
        </w:rPr>
        <w:br/>
      </w:r>
      <w:r w:rsidRPr="00C454AA">
        <w:rPr>
          <w:rFonts w:eastAsia="Times New Roman"/>
          <w:lang w:eastAsia="pt-BR"/>
        </w:rPr>
        <w:br/>
        <w:t>– O objetivo principal é gerar uma cultura de respeito às regras de circulação. Basta perceber que, quando tem um azulzinho em um cruzamento, quase não se vê uma infração – afirmou.</w:t>
      </w:r>
      <w:r w:rsidRPr="00C454AA">
        <w:rPr>
          <w:rFonts w:eastAsia="Times New Roman"/>
          <w:lang w:eastAsia="pt-BR"/>
        </w:rPr>
        <w:br/>
      </w:r>
      <w:r w:rsidRPr="00C454AA">
        <w:rPr>
          <w:rFonts w:eastAsia="Times New Roman"/>
          <w:lang w:eastAsia="pt-BR"/>
        </w:rPr>
        <w:br/>
        <w:t xml:space="preserve">O sistema, já usado pela Polícia Rodoviária Federal (PRF) do Estado há quatro anos, ainda não tem data para entrar em vigor na Capital. Antes disso, três equipes da EPTC – </w:t>
      </w:r>
      <w:proofErr w:type="gramStart"/>
      <w:r w:rsidRPr="00C454AA">
        <w:rPr>
          <w:rFonts w:eastAsia="Times New Roman"/>
          <w:lang w:eastAsia="pt-BR"/>
        </w:rPr>
        <w:t>jurídico, planejamento</w:t>
      </w:r>
      <w:proofErr w:type="gramEnd"/>
      <w:r w:rsidRPr="00C454AA">
        <w:rPr>
          <w:rFonts w:eastAsia="Times New Roman"/>
          <w:lang w:eastAsia="pt-BR"/>
        </w:rPr>
        <w:t xml:space="preserve"> e videomonitoramento – estão trabalhando para projetar efetivo, sinalização e forma de operacionalizar o novo formato.</w:t>
      </w:r>
      <w:r w:rsidRPr="00C454AA">
        <w:rPr>
          <w:rFonts w:eastAsia="Times New Roman"/>
          <w:lang w:eastAsia="pt-BR"/>
        </w:rPr>
        <w:br/>
      </w:r>
      <w:r w:rsidRPr="00C454AA">
        <w:rPr>
          <w:rFonts w:eastAsia="Times New Roman"/>
          <w:lang w:eastAsia="pt-BR"/>
        </w:rPr>
        <w:lastRenderedPageBreak/>
        <w:br/>
      </w:r>
      <w:hyperlink r:id="rId7" w:history="1">
        <w:r w:rsidRPr="00C454AA">
          <w:rPr>
            <w:rFonts w:eastAsia="Times New Roman"/>
            <w:color w:val="0000FF"/>
            <w:u w:val="single"/>
            <w:lang w:eastAsia="pt-BR"/>
          </w:rPr>
          <w:t>vanessa.kannenberg@zerohora.com.br</w:t>
        </w:r>
      </w:hyperlink>
    </w:p>
    <w:p w:rsidR="00C454AA" w:rsidRPr="00C454AA" w:rsidRDefault="00C454AA" w:rsidP="00C454AA">
      <w:pPr>
        <w:jc w:val="left"/>
        <w:rPr>
          <w:rFonts w:eastAsia="Times New Roman"/>
          <w:lang w:eastAsia="pt-BR"/>
        </w:rPr>
      </w:pPr>
      <w:r w:rsidRPr="00C454AA">
        <w:rPr>
          <w:rFonts w:eastAsia="Times New Roman"/>
          <w:lang w:eastAsia="pt-BR"/>
        </w:rPr>
        <w:t>VANESSA KANNENBERG</w:t>
      </w:r>
    </w:p>
    <w:tbl>
      <w:tblPr>
        <w:tblW w:w="4900" w:type="pct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896"/>
      </w:tblGrid>
      <w:tr w:rsidR="00C454AA" w:rsidRPr="00C454AA" w:rsidTr="00C454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92D050"/>
            <w:vAlign w:val="center"/>
            <w:hideMark/>
          </w:tcPr>
          <w:p w:rsidR="00C454AA" w:rsidRPr="00C454AA" w:rsidRDefault="00C454AA" w:rsidP="00C454AA">
            <w:pPr>
              <w:jc w:val="left"/>
              <w:rPr>
                <w:rFonts w:eastAsia="Times New Roman"/>
                <w:lang w:eastAsia="pt-BR"/>
              </w:rPr>
            </w:pPr>
            <w:r w:rsidRPr="00C454AA">
              <w:rPr>
                <w:rFonts w:eastAsia="Times New Roman"/>
                <w:color w:val="000000"/>
                <w:lang w:eastAsia="pt-BR"/>
              </w:rPr>
              <w:t>COMO DEVE FUNCIONAR A AUTUAÇÃO POR CÂMERAS</w:t>
            </w:r>
          </w:p>
        </w:tc>
      </w:tr>
      <w:tr w:rsidR="00C454AA" w:rsidRPr="00C454AA" w:rsidTr="00C454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454AA" w:rsidRPr="00C454AA" w:rsidRDefault="00C454AA" w:rsidP="00C454AA">
            <w:pPr>
              <w:jc w:val="left"/>
              <w:rPr>
                <w:rFonts w:eastAsia="Times New Roman"/>
                <w:lang w:eastAsia="pt-BR"/>
              </w:rPr>
            </w:pPr>
            <w:r w:rsidRPr="00C454AA">
              <w:rPr>
                <w:rFonts w:eastAsia="Times New Roman"/>
                <w:lang w:eastAsia="pt-BR"/>
              </w:rPr>
              <w:t xml:space="preserve">-Todas as 113 câmeras da EPTC espalhadas pela Capital serão usadas para flagrar infrações (veja a lista da localização delas em </w:t>
            </w:r>
            <w:proofErr w:type="spellStart"/>
            <w:proofErr w:type="gramStart"/>
            <w:r w:rsidRPr="00C454AA">
              <w:rPr>
                <w:rFonts w:eastAsia="Times New Roman"/>
                <w:lang w:eastAsia="pt-BR"/>
              </w:rPr>
              <w:t>zhora</w:t>
            </w:r>
            <w:proofErr w:type="spellEnd"/>
            <w:r w:rsidRPr="00C454AA">
              <w:rPr>
                <w:rFonts w:eastAsia="Times New Roman"/>
                <w:lang w:eastAsia="pt-BR"/>
              </w:rPr>
              <w:t>.</w:t>
            </w:r>
            <w:proofErr w:type="gramEnd"/>
            <w:r w:rsidRPr="00C454AA">
              <w:rPr>
                <w:rFonts w:eastAsia="Times New Roman"/>
                <w:lang w:eastAsia="pt-BR"/>
              </w:rPr>
              <w:t>co/113cameras).</w:t>
            </w:r>
          </w:p>
        </w:tc>
      </w:tr>
      <w:tr w:rsidR="00C454AA" w:rsidRPr="00C454AA" w:rsidTr="00C454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454AA" w:rsidRPr="00C454AA" w:rsidRDefault="00C454AA" w:rsidP="00C454AA">
            <w:pPr>
              <w:jc w:val="left"/>
              <w:rPr>
                <w:rFonts w:eastAsia="Times New Roman"/>
                <w:lang w:eastAsia="pt-BR"/>
              </w:rPr>
            </w:pPr>
            <w:r w:rsidRPr="00C454AA">
              <w:rPr>
                <w:rFonts w:eastAsia="Times New Roman"/>
                <w:lang w:eastAsia="pt-BR"/>
              </w:rPr>
              <w:t>-Os operadores de câmeras da EPTC vão monitorar, no máximo, seis câmeras por vez – assim como fazem hoje. Ao perceber uma irregularidade, devem direcionar a câmera para o veículo e aproximar a imagem da placa, para identificá-lo.</w:t>
            </w:r>
          </w:p>
        </w:tc>
      </w:tr>
      <w:tr w:rsidR="00C454AA" w:rsidRPr="00C454AA" w:rsidTr="00C454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454AA" w:rsidRPr="00C454AA" w:rsidRDefault="00C454AA" w:rsidP="00C454AA">
            <w:pPr>
              <w:jc w:val="left"/>
              <w:rPr>
                <w:rFonts w:eastAsia="Times New Roman"/>
                <w:lang w:eastAsia="pt-BR"/>
              </w:rPr>
            </w:pPr>
            <w:r w:rsidRPr="00C454AA">
              <w:rPr>
                <w:rFonts w:eastAsia="Times New Roman"/>
                <w:lang w:eastAsia="pt-BR"/>
              </w:rPr>
              <w:t>-As câmeras da EPTC são capazes de captar um veículo a três quilômetros de distância e aproximar a imagem em até 36 vezes.</w:t>
            </w:r>
          </w:p>
        </w:tc>
      </w:tr>
      <w:tr w:rsidR="00C454AA" w:rsidRPr="00C454AA" w:rsidTr="00C454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454AA" w:rsidRPr="00C454AA" w:rsidRDefault="00C454AA" w:rsidP="00C454AA">
            <w:pPr>
              <w:jc w:val="left"/>
              <w:rPr>
                <w:rFonts w:eastAsia="Times New Roman"/>
                <w:lang w:eastAsia="pt-BR"/>
              </w:rPr>
            </w:pPr>
            <w:r w:rsidRPr="00C454AA">
              <w:rPr>
                <w:rFonts w:eastAsia="Times New Roman"/>
                <w:lang w:eastAsia="pt-BR"/>
              </w:rPr>
              <w:t>-Não está previsto em lei que a imagem do flagra seja anexada à multa. A PRF, por exemplo, não envia a imagem na autuação, mas arquiva o flagrante e o disponibiliza caso o condutor recorra à Justiça. A EPTC diz que pretende enviar logo no primeiro momento a imagem para evitar dúvidas e dar transparência ao processo.</w:t>
            </w:r>
          </w:p>
        </w:tc>
      </w:tr>
      <w:tr w:rsidR="00C454AA" w:rsidRPr="00C454AA" w:rsidTr="00C454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454AA" w:rsidRPr="00C454AA" w:rsidRDefault="00C454AA" w:rsidP="00C454AA">
            <w:pPr>
              <w:jc w:val="left"/>
              <w:rPr>
                <w:rFonts w:eastAsia="Times New Roman"/>
                <w:lang w:eastAsia="pt-BR"/>
              </w:rPr>
            </w:pPr>
            <w:r w:rsidRPr="00C454AA">
              <w:rPr>
                <w:rFonts w:eastAsia="Times New Roman"/>
                <w:lang w:eastAsia="pt-BR"/>
              </w:rPr>
              <w:t>-Excesso de velocidade é uma das irregularidades que não poderão ser multadas pelas câmeras, pois exige um equipamento aferido pelo Inmetro capaz de mensurar o automóvel trafegando acima do limite permitido.</w:t>
            </w:r>
          </w:p>
        </w:tc>
      </w:tr>
      <w:tr w:rsidR="00C454AA" w:rsidRPr="00C454AA" w:rsidTr="00C454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454AA" w:rsidRPr="00C454AA" w:rsidRDefault="00C454AA" w:rsidP="00C454AA">
            <w:pPr>
              <w:jc w:val="left"/>
              <w:rPr>
                <w:rFonts w:eastAsia="Times New Roman"/>
                <w:lang w:eastAsia="pt-BR"/>
              </w:rPr>
            </w:pPr>
            <w:r w:rsidRPr="00C454AA">
              <w:rPr>
                <w:rFonts w:eastAsia="Times New Roman"/>
                <w:lang w:eastAsia="pt-BR"/>
              </w:rPr>
              <w:t xml:space="preserve">-Um decreto normativo interno deverá ser feito para balizar todo o funcionamento das câmeras. Situações como passar em sinal vermelho serão relativizadas, por exemplo, quando </w:t>
            </w:r>
            <w:proofErr w:type="gramStart"/>
            <w:r w:rsidRPr="00C454AA">
              <w:rPr>
                <w:rFonts w:eastAsia="Times New Roman"/>
                <w:lang w:eastAsia="pt-BR"/>
              </w:rPr>
              <w:t>for em</w:t>
            </w:r>
            <w:proofErr w:type="gramEnd"/>
            <w:r w:rsidRPr="00C454AA">
              <w:rPr>
                <w:rFonts w:eastAsia="Times New Roman"/>
                <w:lang w:eastAsia="pt-BR"/>
              </w:rPr>
              <w:t xml:space="preserve"> uma rua de pouca circulação e de madrugada, por segurança do motorista. Um coordenador deve estar sempre de plantão para avaliar esses casos.</w:t>
            </w:r>
          </w:p>
        </w:tc>
      </w:tr>
    </w:tbl>
    <w:p w:rsidR="006B48A0" w:rsidRDefault="006B48A0"/>
    <w:p w:rsidR="00C454AA" w:rsidRPr="00C454AA" w:rsidRDefault="00C454AA">
      <w:pPr>
        <w:rPr>
          <w:b/>
          <w:color w:val="FF0000"/>
          <w:sz w:val="32"/>
        </w:rPr>
      </w:pPr>
      <w:r w:rsidRPr="00C454AA">
        <w:rPr>
          <w:b/>
          <w:color w:val="FF0000"/>
          <w:sz w:val="32"/>
        </w:rPr>
        <w:t>Veja o vídeo – Bom Dia Rio Grande – Edição 24-06-2015</w:t>
      </w:r>
    </w:p>
    <w:p w:rsidR="00C454AA" w:rsidRDefault="00C454AA" w:rsidP="00C454AA">
      <w:pPr>
        <w:pStyle w:val="Ttulo1"/>
      </w:pPr>
      <w:r>
        <w:t>EPTC estuda aplicar multas através de imagens de videomonitoramento</w:t>
      </w:r>
    </w:p>
    <w:p w:rsidR="00C454AA" w:rsidRDefault="00C454AA" w:rsidP="00C454AA">
      <w:pPr>
        <w:pStyle w:val="Ttulo1"/>
        <w:rPr>
          <w:sz w:val="36"/>
        </w:rPr>
      </w:pPr>
      <w:hyperlink r:id="rId8" w:history="1">
        <w:r w:rsidRPr="007F083A">
          <w:rPr>
            <w:rStyle w:val="Hyperlink"/>
            <w:sz w:val="36"/>
          </w:rPr>
          <w:t>http://g1.globo.com/rs/rio-grande-do-sul/bom-dia-rio-grande/videos/t/edicoes/v/eptc-estuda-aplicar-multas-atraves-de-imagens-de-videomonitoramen</w:t>
        </w:r>
        <w:r w:rsidRPr="007F083A">
          <w:rPr>
            <w:rStyle w:val="Hyperlink"/>
            <w:sz w:val="36"/>
          </w:rPr>
          <w:t>t</w:t>
        </w:r>
        <w:r w:rsidRPr="007F083A">
          <w:rPr>
            <w:rStyle w:val="Hyperlink"/>
            <w:sz w:val="36"/>
          </w:rPr>
          <w:t>o/4274112/</w:t>
        </w:r>
      </w:hyperlink>
    </w:p>
    <w:p w:rsidR="00C454AA" w:rsidRPr="00BE002C" w:rsidRDefault="00C21107" w:rsidP="00BE002C">
      <w:pPr>
        <w:pStyle w:val="Ttulo1"/>
        <w:spacing w:before="0" w:beforeAutospacing="0" w:after="0" w:afterAutospacing="0"/>
        <w:rPr>
          <w:rFonts w:ascii="Arial Black" w:hAnsi="Arial Black"/>
          <w:color w:val="FF0000"/>
          <w:sz w:val="36"/>
        </w:rPr>
      </w:pPr>
      <w:r w:rsidRPr="00BE002C">
        <w:rPr>
          <w:rFonts w:ascii="Arial Black" w:hAnsi="Arial Black"/>
          <w:color w:val="FF0000"/>
          <w:sz w:val="36"/>
        </w:rPr>
        <w:t>BASE LEGAL</w:t>
      </w:r>
    </w:p>
    <w:p w:rsidR="00C21107" w:rsidRPr="00BE002C" w:rsidRDefault="00C21107" w:rsidP="00BE002C">
      <w:pPr>
        <w:pStyle w:val="Ttulo1"/>
        <w:spacing w:before="0" w:beforeAutospacing="0" w:after="0" w:afterAutospacing="0"/>
        <w:rPr>
          <w:rFonts w:ascii="Arial Black" w:hAnsi="Arial Black"/>
          <w:color w:val="FF0000"/>
          <w:sz w:val="36"/>
        </w:rPr>
      </w:pPr>
      <w:r w:rsidRPr="00BE002C">
        <w:rPr>
          <w:rFonts w:ascii="Arial Black" w:hAnsi="Arial Black"/>
          <w:color w:val="FF0000"/>
          <w:sz w:val="36"/>
        </w:rPr>
        <w:t>RESOLUÇÕES</w:t>
      </w:r>
      <w:r w:rsidR="00BE002C" w:rsidRPr="00BE002C">
        <w:rPr>
          <w:rFonts w:ascii="Arial Black" w:hAnsi="Arial Black"/>
          <w:color w:val="FF0000"/>
          <w:sz w:val="36"/>
        </w:rPr>
        <w:t xml:space="preserve"> CONTRAN –</w:t>
      </w:r>
    </w:p>
    <w:p w:rsidR="00BE002C" w:rsidRPr="00BE002C" w:rsidRDefault="00BE002C" w:rsidP="00BE002C">
      <w:pPr>
        <w:pStyle w:val="Ttulo1"/>
        <w:spacing w:before="0" w:beforeAutospacing="0" w:after="0" w:afterAutospacing="0"/>
        <w:rPr>
          <w:rFonts w:ascii="Arial Black" w:hAnsi="Arial Black" w:cs="Arial"/>
          <w:color w:val="FF0000"/>
          <w:sz w:val="24"/>
          <w:szCs w:val="24"/>
        </w:rPr>
      </w:pPr>
      <w:r w:rsidRPr="00BE002C">
        <w:rPr>
          <w:rFonts w:ascii="Arial Black" w:hAnsi="Arial Black"/>
          <w:color w:val="FF0000"/>
          <w:sz w:val="36"/>
        </w:rPr>
        <w:t xml:space="preserve">471/2013 </w:t>
      </w:r>
      <w:r>
        <w:rPr>
          <w:rFonts w:ascii="Arial Black" w:hAnsi="Arial Black"/>
          <w:color w:val="FF0000"/>
          <w:sz w:val="36"/>
        </w:rPr>
        <w:t>e</w:t>
      </w:r>
      <w:r w:rsidRPr="00BE002C">
        <w:rPr>
          <w:rFonts w:ascii="Arial Black" w:hAnsi="Arial Black"/>
          <w:color w:val="FF0000"/>
          <w:sz w:val="36"/>
        </w:rPr>
        <w:t xml:space="preserve"> 532/15 – DISPON</w:t>
      </w:r>
      <w:r>
        <w:rPr>
          <w:rFonts w:ascii="Arial Black" w:hAnsi="Arial Black"/>
          <w:color w:val="FF0000"/>
          <w:sz w:val="36"/>
        </w:rPr>
        <w:t>Í</w:t>
      </w:r>
      <w:r w:rsidRPr="00BE002C">
        <w:rPr>
          <w:rFonts w:ascii="Arial Black" w:hAnsi="Arial Black"/>
          <w:color w:val="FF0000"/>
          <w:sz w:val="36"/>
        </w:rPr>
        <w:t xml:space="preserve">VEIS EM </w:t>
      </w:r>
      <w:hyperlink r:id="rId9" w:history="1">
        <w:r w:rsidRPr="007F083A">
          <w:rPr>
            <w:rStyle w:val="Hyperlink"/>
            <w:rFonts w:ascii="Arial Black" w:hAnsi="Arial Black"/>
            <w:sz w:val="36"/>
          </w:rPr>
          <w:t>www.denatran.gov.br</w:t>
        </w:r>
      </w:hyperlink>
    </w:p>
    <w:sectPr w:rsidR="00BE002C" w:rsidRPr="00BE002C" w:rsidSect="00480967">
      <w:pgSz w:w="11906" w:h="16838"/>
      <w:pgMar w:top="1418" w:right="1474" w:bottom="1418" w:left="1474" w:header="709" w:footer="709" w:gutter="0"/>
      <w:pgBorders w:offsetFrom="page">
        <w:top w:val="sawtoothGray" w:sz="16" w:space="24" w:color="auto"/>
        <w:left w:val="sawtoothGray" w:sz="16" w:space="24" w:color="auto"/>
        <w:bottom w:val="sawtoothGray" w:sz="16" w:space="24" w:color="auto"/>
        <w:right w:val="sawtoothGray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C454AA"/>
    <w:rsid w:val="000119CB"/>
    <w:rsid w:val="0001447C"/>
    <w:rsid w:val="001112CB"/>
    <w:rsid w:val="00160899"/>
    <w:rsid w:val="002E78F7"/>
    <w:rsid w:val="00367560"/>
    <w:rsid w:val="00480967"/>
    <w:rsid w:val="004C5509"/>
    <w:rsid w:val="004D5357"/>
    <w:rsid w:val="0053203B"/>
    <w:rsid w:val="00585574"/>
    <w:rsid w:val="005D5A45"/>
    <w:rsid w:val="00697943"/>
    <w:rsid w:val="006B11E8"/>
    <w:rsid w:val="006B48A0"/>
    <w:rsid w:val="006C213E"/>
    <w:rsid w:val="006D276B"/>
    <w:rsid w:val="007C51B7"/>
    <w:rsid w:val="00872C39"/>
    <w:rsid w:val="008D04D4"/>
    <w:rsid w:val="0092353B"/>
    <w:rsid w:val="009C4946"/>
    <w:rsid w:val="009D125D"/>
    <w:rsid w:val="009E5277"/>
    <w:rsid w:val="00AD20D3"/>
    <w:rsid w:val="00BE002C"/>
    <w:rsid w:val="00C21107"/>
    <w:rsid w:val="00C454AA"/>
    <w:rsid w:val="00D92971"/>
    <w:rsid w:val="00DE6DD7"/>
    <w:rsid w:val="00DF627D"/>
    <w:rsid w:val="00E74189"/>
    <w:rsid w:val="00F1335C"/>
    <w:rsid w:val="00F50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8A0"/>
  </w:style>
  <w:style w:type="paragraph" w:styleId="Ttulo1">
    <w:name w:val="heading 1"/>
    <w:basedOn w:val="Normal"/>
    <w:link w:val="Ttulo1Char"/>
    <w:uiPriority w:val="9"/>
    <w:qFormat/>
    <w:rsid w:val="00C454A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C454AA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C454AA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454A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454A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C454AA"/>
    <w:rPr>
      <w:rFonts w:ascii="Times New Roman" w:eastAsia="Times New Roman" w:hAnsi="Times New Roman" w:cs="Times New Roman"/>
      <w:b/>
      <w:bCs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454A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C454A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54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4AA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C454A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0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1.globo.com/rs/rio-grande-do-sul/bom-dia-rio-grande/videos/t/edicoes/v/eptc-estuda-aplicar-multas-atraves-de-imagens-de-videomonitoramento/427411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anessa.kannenberg@zerohora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denatran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639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2015-06-24T20:42:00Z</dcterms:created>
  <dcterms:modified xsi:type="dcterms:W3CDTF">2015-06-24T20:59:00Z</dcterms:modified>
</cp:coreProperties>
</file>